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6FE" w:rsidRDefault="00E766FE" w:rsidP="00E766FE">
      <w:pPr>
        <w:jc w:val="center"/>
      </w:pPr>
      <w:r>
        <w:rPr>
          <w:rFonts w:ascii="Calibri" w:eastAsia="Calibri" w:hAnsi="Calibri" w:cs="Calibri"/>
          <w:b/>
          <w:sz w:val="28"/>
          <w:szCs w:val="28"/>
        </w:rPr>
        <w:t xml:space="preserve">Basic Probability and </w:t>
      </w:r>
      <w:r>
        <w:rPr>
          <w:rFonts w:ascii="Calibri" w:eastAsia="Calibri" w:hAnsi="Calibri" w:cs="Calibri"/>
          <w:b/>
          <w:i/>
          <w:sz w:val="28"/>
          <w:szCs w:val="28"/>
        </w:rPr>
        <w:t>Chi</w:t>
      </w:r>
      <w:r>
        <w:rPr>
          <w:rFonts w:ascii="Calibri" w:eastAsia="Calibri" w:hAnsi="Calibri" w:cs="Calibri"/>
          <w:b/>
          <w:sz w:val="28"/>
          <w:szCs w:val="28"/>
        </w:rPr>
        <w:t>-Squared Tests</w:t>
      </w:r>
    </w:p>
    <w:p w:rsidR="00E766FE" w:rsidRDefault="00E766FE" w:rsidP="00E766FE"/>
    <w:p w:rsidR="00E766FE" w:rsidRDefault="00E766FE" w:rsidP="00E766FE">
      <w:r>
        <w:rPr>
          <w:rFonts w:ascii="Calibri" w:eastAsia="Calibri" w:hAnsi="Calibri" w:cs="Calibri"/>
        </w:rPr>
        <w:t xml:space="preserve">The goal of this activity is to improve your familiarity and confidence with basic probability and </w:t>
      </w:r>
      <w:r>
        <w:rPr>
          <w:rFonts w:ascii="Calibri" w:eastAsia="Calibri" w:hAnsi="Calibri" w:cs="Calibri"/>
          <w:i/>
        </w:rPr>
        <w:t>chi</w:t>
      </w:r>
      <w:r>
        <w:rPr>
          <w:rFonts w:ascii="Calibri" w:eastAsia="Calibri" w:hAnsi="Calibri" w:cs="Calibri"/>
        </w:rPr>
        <w:t>-squared tests. These skills are used extensively for genetic analysis.</w:t>
      </w:r>
    </w:p>
    <w:p w:rsidR="00E766FE" w:rsidRDefault="00E766FE" w:rsidP="00E766FE"/>
    <w:p w:rsidR="00E766FE" w:rsidRDefault="00E766FE" w:rsidP="00E766FE">
      <w:r>
        <w:rPr>
          <w:rFonts w:ascii="Calibri" w:eastAsia="Calibri" w:hAnsi="Calibri" w:cs="Calibri"/>
        </w:rPr>
        <w:t>In the following exercises, we will be working with the following phenotypes:</w:t>
      </w:r>
    </w:p>
    <w:p w:rsidR="00E766FE" w:rsidRDefault="00E766FE" w:rsidP="00E766FE">
      <w:r>
        <w:rPr>
          <w:rFonts w:ascii="Calibri" w:eastAsia="Calibri" w:hAnsi="Calibri" w:cs="Calibri"/>
        </w:rPr>
        <w:tab/>
        <w:t>Gender (male or female)</w:t>
      </w:r>
    </w:p>
    <w:p w:rsidR="00E766FE" w:rsidRDefault="00E766FE" w:rsidP="00E766FE">
      <w:r>
        <w:rPr>
          <w:rFonts w:ascii="Calibri" w:eastAsia="Calibri" w:hAnsi="Calibri" w:cs="Calibri"/>
        </w:rPr>
        <w:tab/>
        <w:t>Month of birth (Jan - Dec)</w:t>
      </w:r>
    </w:p>
    <w:p w:rsidR="00E766FE" w:rsidRDefault="00E766FE" w:rsidP="00E766FE"/>
    <w:p w:rsidR="00E766FE" w:rsidRDefault="00E766FE" w:rsidP="00E766FE">
      <w:pPr>
        <w:pStyle w:val="Heading2"/>
      </w:pPr>
      <w:r>
        <w:rPr>
          <w:rFonts w:ascii="Calibri" w:eastAsia="Calibri" w:hAnsi="Calibri" w:cs="Calibri"/>
        </w:rPr>
        <w:t>Part 1 – Probability</w:t>
      </w:r>
    </w:p>
    <w:p w:rsidR="00E766FE" w:rsidRDefault="00E766FE" w:rsidP="00E766FE">
      <w:r>
        <w:rPr>
          <w:rFonts w:ascii="Calibri" w:eastAsia="Calibri" w:hAnsi="Calibri" w:cs="Calibri"/>
        </w:rPr>
        <w:t>The multiplication “AND” rule:</w:t>
      </w:r>
    </w:p>
    <w:p w:rsidR="00E766FE" w:rsidRDefault="00E766FE" w:rsidP="00E766FE">
      <w:pPr>
        <w:ind w:left="360"/>
      </w:pPr>
      <w:r>
        <w:rPr>
          <w:rFonts w:ascii="Calibri" w:eastAsia="Calibri" w:hAnsi="Calibri" w:cs="Calibri"/>
          <w:i/>
        </w:rPr>
        <w:t xml:space="preserve">If you want to know the probability of two </w:t>
      </w:r>
      <w:r>
        <w:rPr>
          <w:rFonts w:ascii="Calibri" w:eastAsia="Calibri" w:hAnsi="Calibri" w:cs="Calibri"/>
          <w:i/>
          <w:u w:val="single"/>
        </w:rPr>
        <w:t>independent</w:t>
      </w:r>
      <w:r>
        <w:rPr>
          <w:rFonts w:ascii="Calibri" w:eastAsia="Calibri" w:hAnsi="Calibri" w:cs="Calibri"/>
          <w:i/>
        </w:rPr>
        <w:t xml:space="preserve"> events BOTH happening, then multiply the individual probabilities together. </w:t>
      </w:r>
    </w:p>
    <w:p w:rsidR="00E766FE" w:rsidRDefault="00E766FE" w:rsidP="00E766FE">
      <w:pPr>
        <w:ind w:left="360"/>
      </w:pPr>
    </w:p>
    <w:p w:rsidR="00E766FE" w:rsidRDefault="00E766FE" w:rsidP="00E766FE">
      <w:pPr>
        <w:ind w:left="360"/>
      </w:pPr>
      <w:r>
        <w:rPr>
          <w:rFonts w:ascii="Calibri" w:eastAsia="Calibri" w:hAnsi="Calibri" w:cs="Calibri"/>
        </w:rPr>
        <w:t xml:space="preserve">Note that gender and month of birth are </w:t>
      </w:r>
      <w:r>
        <w:rPr>
          <w:rFonts w:ascii="Calibri" w:eastAsia="Calibri" w:hAnsi="Calibri" w:cs="Calibri"/>
          <w:u w:val="single"/>
        </w:rPr>
        <w:t>independent</w:t>
      </w:r>
      <w:r>
        <w:rPr>
          <w:rFonts w:ascii="Calibri" w:eastAsia="Calibri" w:hAnsi="Calibri" w:cs="Calibri"/>
        </w:rPr>
        <w:t xml:space="preserve"> events.</w:t>
      </w:r>
    </w:p>
    <w:p w:rsidR="00E766FE" w:rsidRDefault="00E766FE" w:rsidP="00E766FE">
      <w:pPr>
        <w:ind w:left="360"/>
      </w:pPr>
    </w:p>
    <w:p w:rsidR="00E766FE" w:rsidRDefault="00E766FE" w:rsidP="00E766FE">
      <w:pPr>
        <w:ind w:left="360"/>
      </w:pPr>
      <w:r>
        <w:rPr>
          <w:rFonts w:ascii="Calibri" w:eastAsia="Calibri" w:hAnsi="Calibri" w:cs="Calibri"/>
        </w:rPr>
        <w:t xml:space="preserve">Example: The probability of drawing a heart from a well-shuffled deck is ¼. The probability of drawing a 10 is 1/13. The probability of drawing a 10 AND drawing a heart (i.e., the 10 of hearts) is 1/4 * 1/13 = 1/52. </w:t>
      </w:r>
    </w:p>
    <w:p w:rsidR="00E766FE" w:rsidRDefault="00E766FE" w:rsidP="00E766FE"/>
    <w:p w:rsidR="00E766FE" w:rsidRDefault="00E766FE" w:rsidP="00E766FE">
      <w:r>
        <w:rPr>
          <w:rFonts w:ascii="Calibri" w:eastAsia="Calibri" w:hAnsi="Calibri" w:cs="Calibri"/>
        </w:rPr>
        <w:t>The addition “OR” rule:</w:t>
      </w:r>
    </w:p>
    <w:p w:rsidR="00E766FE" w:rsidRDefault="00E766FE" w:rsidP="00E766FE">
      <w:pPr>
        <w:ind w:left="360"/>
      </w:pPr>
      <w:r>
        <w:rPr>
          <w:rFonts w:ascii="Calibri" w:eastAsia="Calibri" w:hAnsi="Calibri" w:cs="Calibri"/>
          <w:i/>
        </w:rPr>
        <w:t xml:space="preserve">If you want to know the probability of ONE OR THE OTHER of two </w:t>
      </w:r>
      <w:r>
        <w:rPr>
          <w:rFonts w:ascii="Calibri" w:eastAsia="Calibri" w:hAnsi="Calibri" w:cs="Calibri"/>
          <w:i/>
          <w:u w:val="single"/>
        </w:rPr>
        <w:t>mutually exclusive</w:t>
      </w:r>
      <w:r>
        <w:rPr>
          <w:rFonts w:ascii="Calibri" w:eastAsia="Calibri" w:hAnsi="Calibri" w:cs="Calibri"/>
          <w:i/>
        </w:rPr>
        <w:t xml:space="preserve"> events happening, then add the individual probabilities together. </w:t>
      </w:r>
    </w:p>
    <w:p w:rsidR="00E766FE" w:rsidRDefault="00E766FE" w:rsidP="00E766FE">
      <w:pPr>
        <w:ind w:left="360"/>
      </w:pPr>
    </w:p>
    <w:p w:rsidR="00E766FE" w:rsidRDefault="00E766FE" w:rsidP="00E766FE">
      <w:pPr>
        <w:ind w:left="360"/>
      </w:pPr>
      <w:r>
        <w:rPr>
          <w:rFonts w:ascii="Calibri" w:eastAsia="Calibri" w:hAnsi="Calibri" w:cs="Calibri"/>
        </w:rPr>
        <w:t xml:space="preserve">Note that the two traits of interest, gender or month of birth ARE NOT </w:t>
      </w:r>
      <w:r>
        <w:rPr>
          <w:rFonts w:ascii="Calibri" w:eastAsia="Calibri" w:hAnsi="Calibri" w:cs="Calibri"/>
          <w:u w:val="single"/>
        </w:rPr>
        <w:t xml:space="preserve">mutually exclusive </w:t>
      </w:r>
      <w:r>
        <w:rPr>
          <w:rFonts w:ascii="Calibri" w:eastAsia="Calibri" w:hAnsi="Calibri" w:cs="Calibri"/>
        </w:rPr>
        <w:t xml:space="preserve">(e.g., you can be a female born in January), but that the possible phenotypes within each trait (e.g., born in January or born in February) ARE </w:t>
      </w:r>
      <w:r>
        <w:rPr>
          <w:rFonts w:ascii="Calibri" w:eastAsia="Calibri" w:hAnsi="Calibri" w:cs="Calibri"/>
          <w:u w:val="single"/>
        </w:rPr>
        <w:t xml:space="preserve">mutually exclusive </w:t>
      </w:r>
      <w:r>
        <w:rPr>
          <w:rFonts w:ascii="Calibri" w:eastAsia="Calibri" w:hAnsi="Calibri" w:cs="Calibri"/>
        </w:rPr>
        <w:t>events.</w:t>
      </w:r>
    </w:p>
    <w:p w:rsidR="00E766FE" w:rsidRDefault="00E766FE" w:rsidP="00E766FE">
      <w:pPr>
        <w:ind w:left="360"/>
      </w:pPr>
    </w:p>
    <w:p w:rsidR="00E766FE" w:rsidRDefault="00E766FE" w:rsidP="00E766FE">
      <w:pPr>
        <w:ind w:left="360"/>
      </w:pPr>
      <w:r>
        <w:rPr>
          <w:rFonts w:ascii="Calibri" w:eastAsia="Calibri" w:hAnsi="Calibri" w:cs="Calibri"/>
        </w:rPr>
        <w:t xml:space="preserve">Example: The probability of drawing a heart from a well-shuffled deck is ¼. The probability of drawing a spade is 1/4. Hearts and spades are mutually exclusive “phenotypes” because it’s impossible for a card to be both hearts and spades. The probability of drawing a heart or a spade is ¼ + ¼ = ½. </w:t>
      </w:r>
    </w:p>
    <w:p w:rsidR="00E766FE" w:rsidRDefault="00E766FE" w:rsidP="00E766FE"/>
    <w:p w:rsidR="009973F4" w:rsidRDefault="009973F4" w:rsidP="00E766FE">
      <w:pPr>
        <w:pStyle w:val="Heading2"/>
        <w:rPr>
          <w:rFonts w:ascii="Calibri" w:eastAsia="Calibri" w:hAnsi="Calibri" w:cs="Calibri"/>
        </w:rPr>
      </w:pPr>
    </w:p>
    <w:p w:rsidR="009973F4" w:rsidRDefault="009973F4" w:rsidP="00E766FE">
      <w:pPr>
        <w:pStyle w:val="Heading2"/>
        <w:rPr>
          <w:rFonts w:ascii="Calibri" w:eastAsia="Calibri" w:hAnsi="Calibri" w:cs="Calibri"/>
        </w:rPr>
      </w:pPr>
    </w:p>
    <w:p w:rsidR="009973F4" w:rsidRDefault="009973F4" w:rsidP="00E766FE">
      <w:pPr>
        <w:pStyle w:val="Heading2"/>
        <w:rPr>
          <w:rFonts w:ascii="Calibri" w:eastAsia="Calibri" w:hAnsi="Calibri" w:cs="Calibri"/>
        </w:rPr>
      </w:pPr>
    </w:p>
    <w:p w:rsidR="009973F4" w:rsidRDefault="009973F4" w:rsidP="00E766FE">
      <w:pPr>
        <w:pStyle w:val="Heading2"/>
        <w:rPr>
          <w:rFonts w:ascii="Calibri" w:eastAsia="Calibri" w:hAnsi="Calibri" w:cs="Calibri"/>
        </w:rPr>
      </w:pPr>
    </w:p>
    <w:p w:rsidR="009973F4" w:rsidRDefault="009973F4" w:rsidP="00E766FE">
      <w:pPr>
        <w:pStyle w:val="Heading2"/>
        <w:rPr>
          <w:rFonts w:ascii="Calibri" w:eastAsia="Calibri" w:hAnsi="Calibri" w:cs="Calibri"/>
        </w:rPr>
      </w:pPr>
    </w:p>
    <w:p w:rsidR="009973F4" w:rsidRDefault="009973F4" w:rsidP="00E766FE">
      <w:pPr>
        <w:pStyle w:val="Heading2"/>
        <w:rPr>
          <w:rFonts w:ascii="Calibri" w:eastAsia="Calibri" w:hAnsi="Calibri" w:cs="Calibri"/>
        </w:rPr>
      </w:pPr>
    </w:p>
    <w:p w:rsidR="009973F4" w:rsidRDefault="009973F4" w:rsidP="00E766FE">
      <w:pPr>
        <w:pStyle w:val="Heading2"/>
        <w:rPr>
          <w:rFonts w:ascii="Calibri" w:eastAsia="Calibri" w:hAnsi="Calibri" w:cs="Calibri"/>
        </w:rPr>
      </w:pPr>
    </w:p>
    <w:p w:rsidR="009973F4" w:rsidRDefault="009973F4" w:rsidP="00E766FE">
      <w:pPr>
        <w:pStyle w:val="Heading2"/>
        <w:rPr>
          <w:rFonts w:ascii="Calibri" w:eastAsia="Calibri" w:hAnsi="Calibri" w:cs="Calibri"/>
        </w:rPr>
      </w:pPr>
    </w:p>
    <w:p w:rsidR="00683B4E" w:rsidRDefault="00683B4E" w:rsidP="00E766FE">
      <w:pPr>
        <w:pStyle w:val="Heading2"/>
        <w:rPr>
          <w:rFonts w:ascii="Calibri" w:eastAsia="Calibri" w:hAnsi="Calibri" w:cs="Calibri"/>
        </w:rPr>
      </w:pPr>
    </w:p>
    <w:p w:rsidR="00E766FE" w:rsidRDefault="00E766FE" w:rsidP="00E766FE">
      <w:pPr>
        <w:pStyle w:val="Heading2"/>
      </w:pPr>
    </w:p>
    <w:p w:rsidR="00683B4E" w:rsidRDefault="00683B4E" w:rsidP="00E766FE">
      <w:pPr>
        <w:rPr>
          <w:rFonts w:ascii="Calibri" w:eastAsia="Calibri" w:hAnsi="Calibri" w:cs="Calibri"/>
        </w:rPr>
      </w:pPr>
    </w:p>
    <w:p w:rsidR="00683B4E" w:rsidRPr="00683B4E" w:rsidRDefault="00683B4E" w:rsidP="00E766FE">
      <w:pPr>
        <w:rPr>
          <w:rFonts w:ascii="Calibri" w:eastAsia="Calibri" w:hAnsi="Calibri" w:cs="Calibri"/>
          <w:b/>
          <w:u w:val="single"/>
        </w:rPr>
      </w:pPr>
      <w:r w:rsidRPr="00683B4E">
        <w:rPr>
          <w:rFonts w:ascii="Calibri" w:eastAsia="Calibri" w:hAnsi="Calibri" w:cs="Calibri"/>
          <w:b/>
          <w:u w:val="single"/>
        </w:rPr>
        <w:lastRenderedPageBreak/>
        <w:t>Exercise 1</w:t>
      </w:r>
    </w:p>
    <w:p w:rsidR="00E766FE" w:rsidRDefault="00E766FE" w:rsidP="00E766FE">
      <w:r>
        <w:rPr>
          <w:rFonts w:ascii="Calibri" w:eastAsia="Calibri" w:hAnsi="Calibri" w:cs="Calibri"/>
        </w:rPr>
        <w:t xml:space="preserve">Use the </w:t>
      </w:r>
      <w:r w:rsidR="00902BFF">
        <w:rPr>
          <w:rFonts w:ascii="Calibri" w:eastAsia="Calibri" w:hAnsi="Calibri" w:cs="Calibri"/>
        </w:rPr>
        <w:t>data below in table 1</w:t>
      </w:r>
      <w:r>
        <w:rPr>
          <w:rFonts w:ascii="Calibri" w:eastAsia="Calibri" w:hAnsi="Calibri" w:cs="Calibri"/>
        </w:rPr>
        <w:t xml:space="preserve"> to calculate the frequency of </w:t>
      </w:r>
      <w:r w:rsidR="00902BFF">
        <w:rPr>
          <w:rFonts w:ascii="Calibri" w:eastAsia="Calibri" w:hAnsi="Calibri" w:cs="Calibri"/>
        </w:rPr>
        <w:t>individuals</w:t>
      </w:r>
      <w:r>
        <w:rPr>
          <w:rFonts w:ascii="Calibri" w:eastAsia="Calibri" w:hAnsi="Calibri" w:cs="Calibri"/>
        </w:rPr>
        <w:t xml:space="preserve"> in each group (male or female, month of birth) and write it down. For example, </w:t>
      </w:r>
      <w:proofErr w:type="gramStart"/>
      <w:r>
        <w:rPr>
          <w:rFonts w:ascii="Calibri" w:eastAsia="Calibri" w:hAnsi="Calibri" w:cs="Calibri"/>
        </w:rPr>
        <w:t>p(</w:t>
      </w:r>
      <w:proofErr w:type="gramEnd"/>
      <w:r>
        <w:rPr>
          <w:rFonts w:ascii="Calibri" w:eastAsia="Calibri" w:hAnsi="Calibri" w:cs="Calibri"/>
        </w:rPr>
        <w:t xml:space="preserve">male) = X or p(January) = Y. You should have a frequency for each gender and each month of the year, for a total of 14 different frequencies. </w:t>
      </w:r>
    </w:p>
    <w:p w:rsidR="00E766FE" w:rsidRDefault="00E766FE" w:rsidP="00E766FE"/>
    <w:p w:rsidR="00E766FE" w:rsidRDefault="00E766FE" w:rsidP="00E766FE">
      <w:r>
        <w:rPr>
          <w:rFonts w:ascii="Calibri" w:eastAsia="Calibri" w:hAnsi="Calibri" w:cs="Calibri"/>
        </w:rPr>
        <w:t>Write three probability questions about these data as follows:</w:t>
      </w:r>
    </w:p>
    <w:p w:rsidR="00E766FE" w:rsidRDefault="00E766FE" w:rsidP="00E766FE"/>
    <w:p w:rsidR="00E766FE" w:rsidRDefault="00E766FE" w:rsidP="00E766FE">
      <w:pPr>
        <w:numPr>
          <w:ilvl w:val="0"/>
          <w:numId w:val="1"/>
        </w:numPr>
        <w:ind w:hanging="360"/>
        <w:rPr>
          <w:rFonts w:ascii="Calibri" w:eastAsia="Calibri" w:hAnsi="Calibri" w:cs="Calibri"/>
        </w:rPr>
      </w:pPr>
      <w:r>
        <w:rPr>
          <w:rFonts w:ascii="Calibri" w:eastAsia="Calibri" w:hAnsi="Calibri" w:cs="Calibri"/>
        </w:rPr>
        <w:t>The first question must use ONLY the multiplication (or product) rule and ask about independent events.</w:t>
      </w:r>
      <w:r w:rsidR="009973F4">
        <w:rPr>
          <w:rFonts w:ascii="Calibri" w:eastAsia="Calibri" w:hAnsi="Calibri" w:cs="Calibri"/>
        </w:rPr>
        <w:t xml:space="preserve"> </w:t>
      </w:r>
    </w:p>
    <w:p w:rsidR="009973F4" w:rsidRDefault="009973F4" w:rsidP="009973F4">
      <w:pPr>
        <w:ind w:left="720"/>
        <w:rPr>
          <w:rFonts w:ascii="Calibri" w:eastAsia="Calibri" w:hAnsi="Calibri" w:cs="Calibri"/>
          <w:b/>
          <w:color w:val="5B9BD5" w:themeColor="accent1"/>
        </w:rPr>
      </w:pPr>
      <w:r w:rsidRPr="009973F4">
        <w:rPr>
          <w:rFonts w:ascii="Calibri" w:eastAsia="Calibri" w:hAnsi="Calibri" w:cs="Calibri"/>
          <w:color w:val="5B9BD5" w:themeColor="accent1"/>
        </w:rPr>
        <w:t xml:space="preserve">Since both gender and month of birth are both independent events, a question for this would be </w:t>
      </w:r>
      <w:r w:rsidRPr="009973F4">
        <w:rPr>
          <w:rFonts w:ascii="Calibri" w:eastAsia="Calibri" w:hAnsi="Calibri" w:cs="Calibri"/>
          <w:b/>
          <w:color w:val="5B9BD5" w:themeColor="accent1"/>
        </w:rPr>
        <w:t>“What would be the probability of a male being born in March?”</w:t>
      </w:r>
    </w:p>
    <w:p w:rsidR="00683B4E" w:rsidRPr="00683B4E" w:rsidRDefault="00683B4E" w:rsidP="00683B4E">
      <w:pPr>
        <w:ind w:left="720"/>
        <w:jc w:val="center"/>
        <w:rPr>
          <w:rFonts w:ascii="Calibri" w:eastAsia="Calibri" w:hAnsi="Calibri" w:cs="Calibri"/>
          <w:b/>
          <w:color w:val="5B9BD5" w:themeColor="accent1"/>
        </w:rPr>
      </w:pPr>
    </w:p>
    <w:p w:rsidR="00E766FE" w:rsidRPr="00683B4E" w:rsidRDefault="00E766FE" w:rsidP="00E766FE">
      <w:pPr>
        <w:numPr>
          <w:ilvl w:val="0"/>
          <w:numId w:val="1"/>
        </w:numPr>
        <w:ind w:hanging="360"/>
        <w:rPr>
          <w:rFonts w:ascii="Calibri" w:eastAsia="Calibri" w:hAnsi="Calibri" w:cs="Calibri"/>
        </w:rPr>
      </w:pPr>
      <w:r>
        <w:rPr>
          <w:rFonts w:ascii="Calibri" w:eastAsia="Calibri" w:hAnsi="Calibri" w:cs="Calibri"/>
        </w:rPr>
        <w:t>The second question should use ONLY the addition (or sum) rule and should ask about mutually exclusive events.</w:t>
      </w:r>
      <w:r w:rsidR="00683B4E">
        <w:rPr>
          <w:rFonts w:ascii="Calibri" w:eastAsia="Calibri" w:hAnsi="Calibri" w:cs="Calibri"/>
        </w:rPr>
        <w:t xml:space="preserve"> </w:t>
      </w:r>
    </w:p>
    <w:p w:rsidR="00683B4E" w:rsidRDefault="00683B4E" w:rsidP="00683B4E">
      <w:pPr>
        <w:ind w:left="720"/>
        <w:rPr>
          <w:rFonts w:ascii="Calibri" w:eastAsia="Calibri" w:hAnsi="Calibri" w:cs="Calibri"/>
          <w:b/>
          <w:color w:val="5B9BD5" w:themeColor="accent1"/>
        </w:rPr>
      </w:pPr>
      <w:r w:rsidRPr="00683B4E">
        <w:rPr>
          <w:rFonts w:ascii="Calibri" w:eastAsia="Calibri" w:hAnsi="Calibri" w:cs="Calibri"/>
          <w:b/>
          <w:color w:val="5B9BD5" w:themeColor="accent1"/>
        </w:rPr>
        <w:t>“What would be the probability of being born in April, May, June, and July?”</w:t>
      </w:r>
    </w:p>
    <w:p w:rsidR="00683B4E" w:rsidRPr="00683B4E" w:rsidRDefault="00683B4E" w:rsidP="00683B4E">
      <w:pPr>
        <w:ind w:left="720"/>
        <w:jc w:val="center"/>
        <w:rPr>
          <w:rFonts w:ascii="Calibri" w:eastAsia="Calibri" w:hAnsi="Calibri" w:cs="Calibri"/>
          <w:b/>
        </w:rPr>
      </w:pPr>
      <w:r>
        <w:rPr>
          <w:rFonts w:ascii="Calibri" w:eastAsia="Calibri" w:hAnsi="Calibri" w:cs="Calibri"/>
          <w:b/>
          <w:color w:val="5B9BD5" w:themeColor="accent1"/>
        </w:rPr>
        <w:t>p(April)+p(May)+p(June)+p(July)</w:t>
      </w:r>
    </w:p>
    <w:p w:rsidR="00E766FE" w:rsidRDefault="00E766FE" w:rsidP="00E766FE">
      <w:pPr>
        <w:numPr>
          <w:ilvl w:val="0"/>
          <w:numId w:val="1"/>
        </w:numPr>
        <w:ind w:hanging="360"/>
        <w:rPr>
          <w:rFonts w:ascii="Calibri" w:eastAsia="Calibri" w:hAnsi="Calibri" w:cs="Calibri"/>
        </w:rPr>
      </w:pPr>
      <w:r>
        <w:rPr>
          <w:rFonts w:ascii="Calibri" w:eastAsia="Calibri" w:hAnsi="Calibri" w:cs="Calibri"/>
        </w:rPr>
        <w:t>The third question must use BOTH the multiplication and addition rules and ask only about independent and mutually exclusive events.</w:t>
      </w:r>
    </w:p>
    <w:p w:rsidR="00683B4E" w:rsidRPr="007130D1" w:rsidRDefault="00683B4E" w:rsidP="00683B4E">
      <w:pPr>
        <w:ind w:left="720"/>
        <w:rPr>
          <w:rFonts w:ascii="Calibri" w:eastAsia="Calibri" w:hAnsi="Calibri" w:cs="Calibri"/>
          <w:b/>
          <w:color w:val="5B9BD5" w:themeColor="accent1"/>
        </w:rPr>
      </w:pPr>
      <w:r w:rsidRPr="007130D1">
        <w:rPr>
          <w:rFonts w:ascii="Calibri" w:eastAsia="Calibri" w:hAnsi="Calibri" w:cs="Calibri"/>
          <w:b/>
          <w:color w:val="5B9BD5" w:themeColor="accent1"/>
        </w:rPr>
        <w:t>What would be the probability of being born male in March and what would that be for females being born in April?</w:t>
      </w:r>
    </w:p>
    <w:p w:rsidR="00E766FE" w:rsidRDefault="004A02A6" w:rsidP="00E766FE">
      <w:pPr>
        <w:rPr>
          <w:rFonts w:ascii="Calibri" w:eastAsia="Calibri" w:hAnsi="Calibri" w:cs="Calibri"/>
        </w:rPr>
      </w:pPr>
      <w:r>
        <w:rPr>
          <w:rFonts w:ascii="Calibri" w:eastAsia="Calibri" w:hAnsi="Calibri" w:cs="Calibri"/>
        </w:rPr>
        <w:t>On the next page</w:t>
      </w:r>
      <w:r w:rsidR="00E766FE">
        <w:rPr>
          <w:rFonts w:ascii="Calibri" w:eastAsia="Calibri" w:hAnsi="Calibri" w:cs="Calibri"/>
        </w:rPr>
        <w:t xml:space="preserve">, write an answer for each of the questions. </w:t>
      </w:r>
      <w:r>
        <w:rPr>
          <w:rFonts w:ascii="Calibri" w:eastAsia="Calibri" w:hAnsi="Calibri" w:cs="Calibri"/>
        </w:rPr>
        <w:t xml:space="preserve">Please show your work and indicate which answer is for which question.  </w:t>
      </w:r>
    </w:p>
    <w:p w:rsidR="0012030B" w:rsidRDefault="0012030B" w:rsidP="00E766FE">
      <w:pPr>
        <w:rPr>
          <w:rFonts w:ascii="Calibri" w:eastAsia="Calibri" w:hAnsi="Calibri" w:cs="Calibri"/>
        </w:rPr>
      </w:pPr>
    </w:p>
    <w:p w:rsidR="00683B4E" w:rsidRDefault="00683B4E" w:rsidP="00E766FE">
      <w:pPr>
        <w:rPr>
          <w:rFonts w:ascii="Calibri" w:eastAsia="Calibri" w:hAnsi="Calibri" w:cs="Calibri"/>
          <w:b/>
          <w:color w:val="5B9BD5" w:themeColor="accent1"/>
        </w:rPr>
      </w:pPr>
      <w:r>
        <w:rPr>
          <w:rFonts w:ascii="Calibri" w:eastAsia="Calibri" w:hAnsi="Calibri" w:cs="Calibri"/>
        </w:rPr>
        <w:t xml:space="preserve">Q1. </w:t>
      </w:r>
      <w:r w:rsidRPr="009973F4">
        <w:rPr>
          <w:rFonts w:ascii="Calibri" w:eastAsia="Calibri" w:hAnsi="Calibri" w:cs="Calibri"/>
          <w:b/>
          <w:color w:val="5B9BD5" w:themeColor="accent1"/>
        </w:rPr>
        <w:t>“What would be the probability of a male being born in March?”</w:t>
      </w:r>
    </w:p>
    <w:p w:rsidR="007130D1" w:rsidRPr="007130D1" w:rsidRDefault="00133A93" w:rsidP="007130D1">
      <w:pPr>
        <w:ind w:firstLine="720"/>
        <w:rPr>
          <w:rFonts w:ascii="Calibri" w:eastAsia="Calibri" w:hAnsi="Calibri" w:cs="Calibri"/>
          <w:color w:val="5B9BD5" w:themeColor="accent1"/>
        </w:rPr>
      </w:pPr>
      <w:proofErr w:type="gramStart"/>
      <w:r>
        <w:rPr>
          <w:rFonts w:ascii="Calibri" w:eastAsia="Calibri" w:hAnsi="Calibri" w:cs="Calibri"/>
          <w:color w:val="5B9BD5" w:themeColor="accent1"/>
        </w:rPr>
        <w:t>p(</w:t>
      </w:r>
      <w:proofErr w:type="gramEnd"/>
      <w:r>
        <w:rPr>
          <w:rFonts w:ascii="Calibri" w:eastAsia="Calibri" w:hAnsi="Calibri" w:cs="Calibri"/>
          <w:color w:val="5B9BD5" w:themeColor="accent1"/>
        </w:rPr>
        <w:t xml:space="preserve">male) *p(March) = </w:t>
      </w:r>
    </w:p>
    <w:p w:rsidR="007130D1" w:rsidRDefault="007130D1" w:rsidP="007130D1">
      <w:pPr>
        <w:rPr>
          <w:rFonts w:ascii="Calibri" w:eastAsia="Calibri" w:hAnsi="Calibri" w:cs="Calibri"/>
          <w:b/>
          <w:color w:val="5B9BD5" w:themeColor="accent1"/>
        </w:rPr>
      </w:pPr>
      <w:r w:rsidRPr="007130D1">
        <w:rPr>
          <w:rFonts w:ascii="Calibri" w:eastAsia="Calibri" w:hAnsi="Calibri" w:cs="Calibri"/>
          <w:color w:val="auto"/>
        </w:rPr>
        <w:t>Q2.</w:t>
      </w:r>
      <w:r w:rsidRPr="007130D1">
        <w:rPr>
          <w:rFonts w:ascii="Calibri" w:eastAsia="Calibri" w:hAnsi="Calibri" w:cs="Calibri"/>
          <w:b/>
          <w:color w:val="auto"/>
        </w:rPr>
        <w:t xml:space="preserve"> </w:t>
      </w:r>
      <w:r w:rsidRPr="00683B4E">
        <w:rPr>
          <w:rFonts w:ascii="Calibri" w:eastAsia="Calibri" w:hAnsi="Calibri" w:cs="Calibri"/>
          <w:b/>
          <w:color w:val="5B9BD5" w:themeColor="accent1"/>
        </w:rPr>
        <w:t>“What would be the probability of being born in April, May, June, and July?”</w:t>
      </w:r>
    </w:p>
    <w:p w:rsidR="007130D1" w:rsidRDefault="007130D1" w:rsidP="007130D1">
      <w:pPr>
        <w:rPr>
          <w:rFonts w:ascii="Calibri" w:eastAsia="Calibri" w:hAnsi="Calibri" w:cs="Calibri"/>
          <w:b/>
          <w:color w:val="5B9BD5" w:themeColor="accent1"/>
        </w:rPr>
      </w:pPr>
    </w:p>
    <w:p w:rsidR="007130D1" w:rsidRPr="00683B4E" w:rsidRDefault="007130D1" w:rsidP="007130D1">
      <w:pPr>
        <w:rPr>
          <w:rFonts w:ascii="Calibri" w:eastAsia="Calibri" w:hAnsi="Calibri" w:cs="Calibri"/>
          <w:color w:val="5B9BD5" w:themeColor="accent1"/>
        </w:rPr>
      </w:pPr>
      <w:r w:rsidRPr="007130D1">
        <w:rPr>
          <w:rFonts w:ascii="Calibri" w:eastAsia="Calibri" w:hAnsi="Calibri" w:cs="Calibri"/>
          <w:color w:val="auto"/>
        </w:rPr>
        <w:t>Q3.</w:t>
      </w:r>
      <w:r w:rsidRPr="007130D1">
        <w:rPr>
          <w:rFonts w:ascii="Calibri" w:eastAsia="Calibri" w:hAnsi="Calibri" w:cs="Calibri"/>
          <w:b/>
          <w:color w:val="auto"/>
        </w:rPr>
        <w:t xml:space="preserve"> </w:t>
      </w:r>
      <w:r>
        <w:rPr>
          <w:rFonts w:ascii="Calibri" w:eastAsia="Calibri" w:hAnsi="Calibri" w:cs="Calibri"/>
          <w:b/>
          <w:color w:val="5B9BD5" w:themeColor="accent1"/>
        </w:rPr>
        <w:t>“</w:t>
      </w:r>
      <w:r w:rsidRPr="007130D1">
        <w:rPr>
          <w:rFonts w:ascii="Calibri" w:eastAsia="Calibri" w:hAnsi="Calibri" w:cs="Calibri"/>
          <w:b/>
          <w:color w:val="5B9BD5" w:themeColor="accent1"/>
        </w:rPr>
        <w:t>What would be the probability of being born male in March and what would that be for females being born in April?</w:t>
      </w:r>
    </w:p>
    <w:p w:rsidR="0012030B" w:rsidRDefault="0012030B" w:rsidP="00E766FE"/>
    <w:tbl>
      <w:tblPr>
        <w:tblStyle w:val="TableGrid"/>
        <w:tblW w:w="0" w:type="auto"/>
        <w:tblLook w:val="04A0" w:firstRow="1" w:lastRow="0" w:firstColumn="1" w:lastColumn="0" w:noHBand="0" w:noVBand="1"/>
      </w:tblPr>
      <w:tblGrid>
        <w:gridCol w:w="3116"/>
        <w:gridCol w:w="3117"/>
        <w:gridCol w:w="3117"/>
      </w:tblGrid>
      <w:tr w:rsidR="0012030B" w:rsidTr="0012030B">
        <w:tc>
          <w:tcPr>
            <w:tcW w:w="3116" w:type="dxa"/>
          </w:tcPr>
          <w:p w:rsidR="0012030B" w:rsidRDefault="0012030B" w:rsidP="00E766FE">
            <w:r>
              <w:t>Month of Birth</w:t>
            </w:r>
          </w:p>
        </w:tc>
        <w:tc>
          <w:tcPr>
            <w:tcW w:w="3117" w:type="dxa"/>
          </w:tcPr>
          <w:p w:rsidR="0012030B" w:rsidRDefault="0012030B" w:rsidP="00E766FE">
            <w:r>
              <w:t>Male</w:t>
            </w:r>
          </w:p>
        </w:tc>
        <w:tc>
          <w:tcPr>
            <w:tcW w:w="3117" w:type="dxa"/>
          </w:tcPr>
          <w:p w:rsidR="0012030B" w:rsidRDefault="0012030B" w:rsidP="00E766FE">
            <w:r>
              <w:t>Female</w:t>
            </w:r>
          </w:p>
        </w:tc>
      </w:tr>
      <w:tr w:rsidR="0012030B" w:rsidTr="0012030B">
        <w:tc>
          <w:tcPr>
            <w:tcW w:w="3116" w:type="dxa"/>
          </w:tcPr>
          <w:p w:rsidR="0012030B" w:rsidRDefault="0012030B" w:rsidP="00E766FE">
            <w:r>
              <w:t>January</w:t>
            </w:r>
          </w:p>
        </w:tc>
        <w:tc>
          <w:tcPr>
            <w:tcW w:w="3117" w:type="dxa"/>
          </w:tcPr>
          <w:p w:rsidR="0012030B" w:rsidRDefault="0012030B" w:rsidP="00E766FE">
            <w:r>
              <w:t>12</w:t>
            </w:r>
          </w:p>
        </w:tc>
        <w:tc>
          <w:tcPr>
            <w:tcW w:w="3117" w:type="dxa"/>
          </w:tcPr>
          <w:p w:rsidR="0012030B" w:rsidRDefault="0012030B" w:rsidP="00E766FE">
            <w:r>
              <w:t>3</w:t>
            </w:r>
          </w:p>
        </w:tc>
      </w:tr>
      <w:tr w:rsidR="0012030B" w:rsidTr="0012030B">
        <w:tc>
          <w:tcPr>
            <w:tcW w:w="3116" w:type="dxa"/>
          </w:tcPr>
          <w:p w:rsidR="0012030B" w:rsidRDefault="0012030B" w:rsidP="00E766FE">
            <w:r>
              <w:t>February</w:t>
            </w:r>
          </w:p>
        </w:tc>
        <w:tc>
          <w:tcPr>
            <w:tcW w:w="3117" w:type="dxa"/>
          </w:tcPr>
          <w:p w:rsidR="0012030B" w:rsidRDefault="0012030B" w:rsidP="00E766FE">
            <w:r>
              <w:t>14</w:t>
            </w:r>
          </w:p>
        </w:tc>
        <w:tc>
          <w:tcPr>
            <w:tcW w:w="3117" w:type="dxa"/>
          </w:tcPr>
          <w:p w:rsidR="0012030B" w:rsidRDefault="0012030B" w:rsidP="00E766FE">
            <w:r>
              <w:t>17</w:t>
            </w:r>
          </w:p>
        </w:tc>
      </w:tr>
      <w:tr w:rsidR="0012030B" w:rsidTr="0012030B">
        <w:tc>
          <w:tcPr>
            <w:tcW w:w="3116" w:type="dxa"/>
          </w:tcPr>
          <w:p w:rsidR="0012030B" w:rsidRDefault="0012030B" w:rsidP="00E766FE">
            <w:r>
              <w:t>March</w:t>
            </w:r>
          </w:p>
        </w:tc>
        <w:tc>
          <w:tcPr>
            <w:tcW w:w="3117" w:type="dxa"/>
          </w:tcPr>
          <w:p w:rsidR="0012030B" w:rsidRDefault="0012030B" w:rsidP="00E766FE">
            <w:r>
              <w:t>8</w:t>
            </w:r>
          </w:p>
        </w:tc>
        <w:tc>
          <w:tcPr>
            <w:tcW w:w="3117" w:type="dxa"/>
          </w:tcPr>
          <w:p w:rsidR="0012030B" w:rsidRDefault="0012030B" w:rsidP="00E766FE">
            <w:r>
              <w:t>22</w:t>
            </w:r>
          </w:p>
        </w:tc>
      </w:tr>
      <w:tr w:rsidR="0012030B" w:rsidTr="0012030B">
        <w:tc>
          <w:tcPr>
            <w:tcW w:w="3116" w:type="dxa"/>
          </w:tcPr>
          <w:p w:rsidR="0012030B" w:rsidRDefault="0012030B" w:rsidP="00E766FE">
            <w:r>
              <w:t xml:space="preserve">April </w:t>
            </w:r>
          </w:p>
        </w:tc>
        <w:tc>
          <w:tcPr>
            <w:tcW w:w="3117" w:type="dxa"/>
          </w:tcPr>
          <w:p w:rsidR="0012030B" w:rsidRDefault="0012030B" w:rsidP="00E766FE">
            <w:r>
              <w:t>16</w:t>
            </w:r>
          </w:p>
        </w:tc>
        <w:tc>
          <w:tcPr>
            <w:tcW w:w="3117" w:type="dxa"/>
          </w:tcPr>
          <w:p w:rsidR="0012030B" w:rsidRDefault="0012030B" w:rsidP="00E766FE">
            <w:r>
              <w:t>14</w:t>
            </w:r>
          </w:p>
        </w:tc>
      </w:tr>
      <w:tr w:rsidR="0012030B" w:rsidTr="0012030B">
        <w:tc>
          <w:tcPr>
            <w:tcW w:w="3116" w:type="dxa"/>
          </w:tcPr>
          <w:p w:rsidR="0012030B" w:rsidRDefault="0012030B" w:rsidP="00E766FE">
            <w:r>
              <w:t xml:space="preserve">May </w:t>
            </w:r>
          </w:p>
        </w:tc>
        <w:tc>
          <w:tcPr>
            <w:tcW w:w="3117" w:type="dxa"/>
          </w:tcPr>
          <w:p w:rsidR="0012030B" w:rsidRDefault="0012030B" w:rsidP="00E766FE">
            <w:r>
              <w:t>4</w:t>
            </w:r>
          </w:p>
        </w:tc>
        <w:tc>
          <w:tcPr>
            <w:tcW w:w="3117" w:type="dxa"/>
          </w:tcPr>
          <w:p w:rsidR="0012030B" w:rsidRDefault="0012030B" w:rsidP="00E766FE">
            <w:r>
              <w:t>8</w:t>
            </w:r>
          </w:p>
        </w:tc>
      </w:tr>
      <w:tr w:rsidR="0012030B" w:rsidTr="0012030B">
        <w:tc>
          <w:tcPr>
            <w:tcW w:w="3116" w:type="dxa"/>
          </w:tcPr>
          <w:p w:rsidR="0012030B" w:rsidRDefault="0012030B" w:rsidP="00E766FE">
            <w:r>
              <w:t>June</w:t>
            </w:r>
          </w:p>
        </w:tc>
        <w:tc>
          <w:tcPr>
            <w:tcW w:w="3117" w:type="dxa"/>
          </w:tcPr>
          <w:p w:rsidR="0012030B" w:rsidRDefault="0012030B" w:rsidP="00E766FE">
            <w:r>
              <w:t>11</w:t>
            </w:r>
          </w:p>
        </w:tc>
        <w:tc>
          <w:tcPr>
            <w:tcW w:w="3117" w:type="dxa"/>
          </w:tcPr>
          <w:p w:rsidR="0012030B" w:rsidRDefault="0012030B" w:rsidP="00E766FE">
            <w:r>
              <w:t>18</w:t>
            </w:r>
          </w:p>
        </w:tc>
      </w:tr>
      <w:tr w:rsidR="0012030B" w:rsidTr="0012030B">
        <w:tc>
          <w:tcPr>
            <w:tcW w:w="3116" w:type="dxa"/>
          </w:tcPr>
          <w:p w:rsidR="0012030B" w:rsidRDefault="0012030B" w:rsidP="00E766FE">
            <w:r>
              <w:t>July</w:t>
            </w:r>
          </w:p>
        </w:tc>
        <w:tc>
          <w:tcPr>
            <w:tcW w:w="3117" w:type="dxa"/>
          </w:tcPr>
          <w:p w:rsidR="0012030B" w:rsidRDefault="0012030B" w:rsidP="00E766FE">
            <w:r>
              <w:t>16</w:t>
            </w:r>
          </w:p>
        </w:tc>
        <w:tc>
          <w:tcPr>
            <w:tcW w:w="3117" w:type="dxa"/>
          </w:tcPr>
          <w:p w:rsidR="0012030B" w:rsidRDefault="0012030B" w:rsidP="00E766FE">
            <w:r>
              <w:t>11</w:t>
            </w:r>
          </w:p>
        </w:tc>
      </w:tr>
      <w:tr w:rsidR="0012030B" w:rsidTr="0012030B">
        <w:tc>
          <w:tcPr>
            <w:tcW w:w="3116" w:type="dxa"/>
          </w:tcPr>
          <w:p w:rsidR="0012030B" w:rsidRDefault="0012030B" w:rsidP="00E766FE">
            <w:r>
              <w:t>August</w:t>
            </w:r>
          </w:p>
        </w:tc>
        <w:tc>
          <w:tcPr>
            <w:tcW w:w="3117" w:type="dxa"/>
          </w:tcPr>
          <w:p w:rsidR="0012030B" w:rsidRDefault="0012030B" w:rsidP="00E766FE">
            <w:r>
              <w:t>18</w:t>
            </w:r>
          </w:p>
        </w:tc>
        <w:tc>
          <w:tcPr>
            <w:tcW w:w="3117" w:type="dxa"/>
          </w:tcPr>
          <w:p w:rsidR="0012030B" w:rsidRDefault="0012030B" w:rsidP="00E766FE">
            <w:r>
              <w:t>12</w:t>
            </w:r>
          </w:p>
        </w:tc>
      </w:tr>
      <w:tr w:rsidR="0012030B" w:rsidTr="0012030B">
        <w:tc>
          <w:tcPr>
            <w:tcW w:w="3116" w:type="dxa"/>
          </w:tcPr>
          <w:p w:rsidR="0012030B" w:rsidRDefault="0012030B" w:rsidP="00E766FE">
            <w:r>
              <w:t>September</w:t>
            </w:r>
          </w:p>
        </w:tc>
        <w:tc>
          <w:tcPr>
            <w:tcW w:w="3117" w:type="dxa"/>
          </w:tcPr>
          <w:p w:rsidR="0012030B" w:rsidRDefault="0012030B" w:rsidP="00E766FE">
            <w:r>
              <w:t>21</w:t>
            </w:r>
          </w:p>
        </w:tc>
        <w:tc>
          <w:tcPr>
            <w:tcW w:w="3117" w:type="dxa"/>
          </w:tcPr>
          <w:p w:rsidR="0012030B" w:rsidRDefault="0012030B" w:rsidP="00E766FE">
            <w:r>
              <w:t>18</w:t>
            </w:r>
          </w:p>
        </w:tc>
      </w:tr>
      <w:tr w:rsidR="0012030B" w:rsidTr="0012030B">
        <w:tc>
          <w:tcPr>
            <w:tcW w:w="3116" w:type="dxa"/>
          </w:tcPr>
          <w:p w:rsidR="0012030B" w:rsidRDefault="0012030B" w:rsidP="00E766FE">
            <w:r>
              <w:t>October</w:t>
            </w:r>
          </w:p>
        </w:tc>
        <w:tc>
          <w:tcPr>
            <w:tcW w:w="3117" w:type="dxa"/>
          </w:tcPr>
          <w:p w:rsidR="0012030B" w:rsidRDefault="0012030B" w:rsidP="00E766FE">
            <w:r>
              <w:t>7</w:t>
            </w:r>
          </w:p>
        </w:tc>
        <w:tc>
          <w:tcPr>
            <w:tcW w:w="3117" w:type="dxa"/>
          </w:tcPr>
          <w:p w:rsidR="0012030B" w:rsidRDefault="0012030B" w:rsidP="00E766FE">
            <w:r>
              <w:t>17</w:t>
            </w:r>
          </w:p>
        </w:tc>
      </w:tr>
      <w:tr w:rsidR="0012030B" w:rsidTr="0012030B">
        <w:tc>
          <w:tcPr>
            <w:tcW w:w="3116" w:type="dxa"/>
          </w:tcPr>
          <w:p w:rsidR="0012030B" w:rsidRDefault="0012030B" w:rsidP="00E766FE">
            <w:r>
              <w:t>November</w:t>
            </w:r>
          </w:p>
        </w:tc>
        <w:tc>
          <w:tcPr>
            <w:tcW w:w="3117" w:type="dxa"/>
          </w:tcPr>
          <w:p w:rsidR="0012030B" w:rsidRDefault="0012030B" w:rsidP="00E766FE">
            <w:r>
              <w:t>16</w:t>
            </w:r>
          </w:p>
        </w:tc>
        <w:tc>
          <w:tcPr>
            <w:tcW w:w="3117" w:type="dxa"/>
          </w:tcPr>
          <w:p w:rsidR="0012030B" w:rsidRDefault="0012030B" w:rsidP="00E766FE">
            <w:r>
              <w:t>12</w:t>
            </w:r>
          </w:p>
        </w:tc>
      </w:tr>
      <w:tr w:rsidR="0012030B" w:rsidTr="0012030B">
        <w:tc>
          <w:tcPr>
            <w:tcW w:w="3116" w:type="dxa"/>
          </w:tcPr>
          <w:p w:rsidR="0012030B" w:rsidRDefault="0012030B" w:rsidP="00E766FE">
            <w:r>
              <w:t>December</w:t>
            </w:r>
          </w:p>
        </w:tc>
        <w:tc>
          <w:tcPr>
            <w:tcW w:w="3117" w:type="dxa"/>
          </w:tcPr>
          <w:p w:rsidR="0012030B" w:rsidRDefault="0012030B" w:rsidP="00E766FE">
            <w:r>
              <w:t>14</w:t>
            </w:r>
          </w:p>
        </w:tc>
        <w:tc>
          <w:tcPr>
            <w:tcW w:w="3117" w:type="dxa"/>
          </w:tcPr>
          <w:p w:rsidR="0012030B" w:rsidRDefault="0012030B" w:rsidP="00E766FE">
            <w:r>
              <w:t>6</w:t>
            </w:r>
          </w:p>
        </w:tc>
      </w:tr>
    </w:tbl>
    <w:p w:rsidR="0012030B" w:rsidRDefault="0012030B" w:rsidP="00E766FE">
      <w:r w:rsidRPr="0012030B">
        <w:rPr>
          <w:b/>
        </w:rPr>
        <w:lastRenderedPageBreak/>
        <w:t>Table 1</w:t>
      </w:r>
      <w:r>
        <w:t>.  Number of Males and Females in a population born within each month</w:t>
      </w:r>
    </w:p>
    <w:p w:rsidR="0012030B" w:rsidRDefault="0012030B" w:rsidP="00E766FE"/>
    <w:p w:rsidR="0012030B" w:rsidRDefault="0012030B" w:rsidP="00E766FE">
      <w:pPr>
        <w:pStyle w:val="Heading2"/>
        <w:rPr>
          <w:rFonts w:ascii="Calibri" w:eastAsia="Calibri" w:hAnsi="Calibri" w:cs="Calibri"/>
        </w:rPr>
      </w:pPr>
    </w:p>
    <w:p w:rsidR="0012030B" w:rsidRDefault="0012030B" w:rsidP="00E766FE">
      <w:pPr>
        <w:pStyle w:val="Heading2"/>
        <w:rPr>
          <w:rFonts w:ascii="Calibri" w:eastAsia="Calibri" w:hAnsi="Calibri" w:cs="Calibri"/>
        </w:rPr>
      </w:pPr>
    </w:p>
    <w:p w:rsidR="0012030B" w:rsidRDefault="0012030B" w:rsidP="00E766FE">
      <w:pPr>
        <w:pStyle w:val="Heading2"/>
        <w:rPr>
          <w:rFonts w:ascii="Calibri" w:eastAsia="Calibri" w:hAnsi="Calibri" w:cs="Calibri"/>
        </w:rPr>
      </w:pPr>
    </w:p>
    <w:p w:rsidR="0012030B" w:rsidRDefault="0012030B" w:rsidP="00E766FE">
      <w:pPr>
        <w:pStyle w:val="Heading2"/>
        <w:rPr>
          <w:rFonts w:ascii="Calibri" w:eastAsia="Calibri" w:hAnsi="Calibri" w:cs="Calibri"/>
        </w:rPr>
      </w:pPr>
    </w:p>
    <w:p w:rsidR="00E766FE" w:rsidRDefault="00E766FE" w:rsidP="00E766FE">
      <w:pPr>
        <w:pStyle w:val="Heading2"/>
      </w:pPr>
      <w:r>
        <w:rPr>
          <w:rFonts w:ascii="Calibri" w:eastAsia="Calibri" w:hAnsi="Calibri" w:cs="Calibri"/>
        </w:rPr>
        <w:t xml:space="preserve">Part 2 – </w:t>
      </w:r>
      <w:r>
        <w:rPr>
          <w:rFonts w:ascii="Calibri" w:eastAsia="Calibri" w:hAnsi="Calibri" w:cs="Calibri"/>
          <w:i/>
        </w:rPr>
        <w:t>Chi</w:t>
      </w:r>
      <w:r>
        <w:rPr>
          <w:rFonts w:ascii="Calibri" w:eastAsia="Calibri" w:hAnsi="Calibri" w:cs="Calibri"/>
        </w:rPr>
        <w:t>-squared tests</w:t>
      </w:r>
    </w:p>
    <w:p w:rsidR="00E766FE" w:rsidRDefault="00E766FE" w:rsidP="00E766FE">
      <w:r>
        <w:rPr>
          <w:rFonts w:ascii="Calibri" w:eastAsia="Calibri" w:hAnsi="Calibri" w:cs="Calibri"/>
        </w:rPr>
        <w:t>Chi-squared tests are used to evaluate whether data are consistent with a null model. You will use the data about gender and birth month phenotypes</w:t>
      </w:r>
      <w:r w:rsidR="004A02A6">
        <w:rPr>
          <w:rFonts w:ascii="Calibri" w:eastAsia="Calibri" w:hAnsi="Calibri" w:cs="Calibri"/>
        </w:rPr>
        <w:t xml:space="preserve"> (from above)</w:t>
      </w:r>
      <w:r>
        <w:rPr>
          <w:rFonts w:ascii="Calibri" w:eastAsia="Calibri" w:hAnsi="Calibri" w:cs="Calibri"/>
        </w:rPr>
        <w:t xml:space="preserve"> to evaluate </w:t>
      </w:r>
      <w:r w:rsidR="004A02A6">
        <w:rPr>
          <w:rFonts w:ascii="Calibri" w:eastAsia="Calibri" w:hAnsi="Calibri" w:cs="Calibri"/>
        </w:rPr>
        <w:t xml:space="preserve">a </w:t>
      </w:r>
      <w:r>
        <w:rPr>
          <w:rFonts w:ascii="Calibri" w:eastAsia="Calibri" w:hAnsi="Calibri" w:cs="Calibri"/>
        </w:rPr>
        <w:t xml:space="preserve">null hypotheses. </w:t>
      </w:r>
    </w:p>
    <w:p w:rsidR="00E766FE" w:rsidRDefault="00E766FE" w:rsidP="00E766FE"/>
    <w:p w:rsidR="00E766FE" w:rsidRDefault="00E766FE" w:rsidP="00E766FE">
      <w:r>
        <w:rPr>
          <w:rFonts w:ascii="Calibri" w:eastAsia="Calibri" w:hAnsi="Calibri" w:cs="Calibri"/>
        </w:rPr>
        <w:t xml:space="preserve">The </w:t>
      </w:r>
      <w:r>
        <w:rPr>
          <w:rFonts w:ascii="Calibri" w:eastAsia="Calibri" w:hAnsi="Calibri" w:cs="Calibri"/>
          <w:i/>
        </w:rPr>
        <w:t>null hypothesis</w:t>
      </w:r>
      <w:r>
        <w:rPr>
          <w:rFonts w:ascii="Calibri" w:eastAsia="Calibri" w:hAnsi="Calibri" w:cs="Calibri"/>
        </w:rPr>
        <w:t xml:space="preserve"> is defined by the experimenter and can differ from test to test. It usually reflects the simplest or most common assumption(s). For example, the null hypothesis for a series of coin flips is that heads and tails will appear with equal frequency.</w:t>
      </w:r>
      <w:r>
        <w:rPr>
          <w:rFonts w:ascii="Calibri" w:eastAsia="Calibri" w:hAnsi="Calibri" w:cs="Calibri"/>
          <w:b/>
        </w:rPr>
        <w:t xml:space="preserve"> </w:t>
      </w:r>
      <w:r>
        <w:rPr>
          <w:rFonts w:ascii="Calibri" w:eastAsia="Calibri" w:hAnsi="Calibri" w:cs="Calibri"/>
        </w:rPr>
        <w:t xml:space="preserve">In genetic analysis, the null hypothesis is often used to predict the number and kinds of offspring expected if certain conditions (for example, Mendelian inheritance of alleles) are true. </w:t>
      </w:r>
    </w:p>
    <w:p w:rsidR="00E766FE" w:rsidRDefault="00E766FE" w:rsidP="00E766FE"/>
    <w:p w:rsidR="00E766FE" w:rsidRDefault="00E766FE" w:rsidP="00E766FE">
      <w:r>
        <w:rPr>
          <w:rFonts w:ascii="Calibri" w:eastAsia="Calibri" w:hAnsi="Calibri" w:cs="Calibri"/>
        </w:rPr>
        <w:t xml:space="preserve">A </w:t>
      </w:r>
      <w:r>
        <w:rPr>
          <w:rFonts w:ascii="Calibri" w:eastAsia="Calibri" w:hAnsi="Calibri" w:cs="Calibri"/>
          <w:i/>
        </w:rPr>
        <w:t>chi-squared test</w:t>
      </w:r>
      <w:r>
        <w:rPr>
          <w:rFonts w:ascii="Calibri" w:eastAsia="Calibri" w:hAnsi="Calibri" w:cs="Calibri"/>
        </w:rPr>
        <w:t xml:space="preserve"> is used to determine how likely the observed data are if the null hypothesis is true. For example, in the coin flip example, the null hypothesis predicts that heads will appear 50% of the time and tails will appear 50% of the time. So if a coin is flipped 10 times, we “expect” to see 5 heads and 5 tails. But, what if we observe 6 heads and 4 tails? Is this consistent with the null hypothesis? What if we observe 7 heads and 3 tails, or 8 heads and 2 tails? A chi-squared test allows us to answer these questions.</w:t>
      </w:r>
    </w:p>
    <w:p w:rsidR="00E766FE" w:rsidRDefault="00E766FE" w:rsidP="00E766FE"/>
    <w:p w:rsidR="00E766FE" w:rsidRDefault="00E766FE" w:rsidP="00E766FE">
      <w:r>
        <w:rPr>
          <w:rFonts w:ascii="Calibri" w:eastAsia="Calibri" w:hAnsi="Calibri" w:cs="Calibri"/>
        </w:rPr>
        <w:t>The chi-squared test statistic is calculated by comparing the observed data (O) to the data expected (E) under the null hypothesis. Briefly, for each group (e.g., heads or tails), we calculate (O-E</w:t>
      </w:r>
      <w:proofErr w:type="gramStart"/>
      <w:r>
        <w:rPr>
          <w:rFonts w:ascii="Calibri" w:eastAsia="Calibri" w:hAnsi="Calibri" w:cs="Calibri"/>
        </w:rPr>
        <w:t>)</w:t>
      </w:r>
      <w:r>
        <w:rPr>
          <w:rFonts w:ascii="Calibri" w:eastAsia="Calibri" w:hAnsi="Calibri" w:cs="Calibri"/>
          <w:vertAlign w:val="superscript"/>
        </w:rPr>
        <w:t>2</w:t>
      </w:r>
      <w:proofErr w:type="gramEnd"/>
      <w:r>
        <w:rPr>
          <w:rFonts w:ascii="Calibri" w:eastAsia="Calibri" w:hAnsi="Calibri" w:cs="Calibri"/>
        </w:rPr>
        <w:t>/E and sum these values for all groups. We then determine the degrees of freedom (</w:t>
      </w:r>
      <w:proofErr w:type="spellStart"/>
      <w:proofErr w:type="gramStart"/>
      <w:r>
        <w:rPr>
          <w:rFonts w:ascii="Calibri" w:eastAsia="Calibri" w:hAnsi="Calibri" w:cs="Calibri"/>
          <w:i/>
        </w:rPr>
        <w:t>df</w:t>
      </w:r>
      <w:proofErr w:type="spellEnd"/>
      <w:proofErr w:type="gramEnd"/>
      <w:r>
        <w:rPr>
          <w:rFonts w:ascii="Calibri" w:eastAsia="Calibri" w:hAnsi="Calibri" w:cs="Calibri"/>
        </w:rPr>
        <w:t xml:space="preserve">) for the test, which is often simply the number of groups minus 1, and use these values with a chi-square table to determine the probability (p-value) of the observed data occurring by chance if the null hypothesis were true. </w:t>
      </w:r>
    </w:p>
    <w:p w:rsidR="00E766FE" w:rsidRDefault="00E766FE" w:rsidP="00E766FE"/>
    <w:p w:rsidR="00E766FE" w:rsidRDefault="004A02A6" w:rsidP="00E766FE">
      <w:pPr>
        <w:pStyle w:val="Heading2"/>
      </w:pPr>
      <w:r>
        <w:rPr>
          <w:rFonts w:ascii="Calibri" w:eastAsia="Calibri" w:hAnsi="Calibri" w:cs="Calibri"/>
        </w:rPr>
        <w:t>Exercise 2</w:t>
      </w:r>
    </w:p>
    <w:p w:rsidR="00E766FE" w:rsidRDefault="00F03412" w:rsidP="00E766FE">
      <w:r w:rsidRPr="00F03412">
        <w:rPr>
          <w:rFonts w:ascii="Calibri" w:eastAsia="Calibri" w:hAnsi="Calibri" w:cs="Calibri"/>
          <w:b/>
          <w:u w:val="single"/>
        </w:rPr>
        <w:t>Part 2</w:t>
      </w:r>
      <w:r>
        <w:rPr>
          <w:rFonts w:ascii="Calibri" w:eastAsia="Calibri" w:hAnsi="Calibri" w:cs="Calibri"/>
        </w:rPr>
        <w:t xml:space="preserve"> </w:t>
      </w:r>
      <w:r w:rsidR="00E766FE">
        <w:rPr>
          <w:rFonts w:ascii="Calibri" w:eastAsia="Calibri" w:hAnsi="Calibri" w:cs="Calibri"/>
        </w:rPr>
        <w:t>Use t</w:t>
      </w:r>
      <w:bookmarkStart w:id="0" w:name="_GoBack"/>
      <w:bookmarkEnd w:id="0"/>
      <w:r w:rsidR="00E766FE">
        <w:rPr>
          <w:rFonts w:ascii="Calibri" w:eastAsia="Calibri" w:hAnsi="Calibri" w:cs="Calibri"/>
        </w:rPr>
        <w:t xml:space="preserve">he data </w:t>
      </w:r>
      <w:r w:rsidR="004A02A6">
        <w:rPr>
          <w:rFonts w:ascii="Calibri" w:eastAsia="Calibri" w:hAnsi="Calibri" w:cs="Calibri"/>
        </w:rPr>
        <w:t>from table 1 and</w:t>
      </w:r>
      <w:r w:rsidR="00E766FE">
        <w:rPr>
          <w:rFonts w:ascii="Calibri" w:eastAsia="Calibri" w:hAnsi="Calibri" w:cs="Calibri"/>
        </w:rPr>
        <w:t xml:space="preserve"> </w:t>
      </w:r>
      <w:r w:rsidR="004A02A6">
        <w:rPr>
          <w:rFonts w:ascii="Calibri" w:eastAsia="Calibri" w:hAnsi="Calibri" w:cs="Calibri"/>
        </w:rPr>
        <w:t>a</w:t>
      </w:r>
      <w:r w:rsidR="00E766FE">
        <w:rPr>
          <w:rFonts w:ascii="Calibri" w:eastAsia="Calibri" w:hAnsi="Calibri" w:cs="Calibri"/>
        </w:rPr>
        <w:t xml:space="preserve"> </w:t>
      </w:r>
      <w:r w:rsidR="00E766FE">
        <w:rPr>
          <w:rFonts w:ascii="Calibri" w:eastAsia="Calibri" w:hAnsi="Calibri" w:cs="Calibri"/>
          <w:i/>
        </w:rPr>
        <w:t>chi</w:t>
      </w:r>
      <w:r w:rsidR="00E766FE">
        <w:rPr>
          <w:rFonts w:ascii="Calibri" w:eastAsia="Calibri" w:hAnsi="Calibri" w:cs="Calibri"/>
        </w:rPr>
        <w:t>-squared</w:t>
      </w:r>
      <w:r w:rsidR="004A02A6">
        <w:rPr>
          <w:rFonts w:ascii="Calibri" w:eastAsia="Calibri" w:hAnsi="Calibri" w:cs="Calibri"/>
        </w:rPr>
        <w:t xml:space="preserve"> table</w:t>
      </w:r>
      <w:r w:rsidR="00E766FE">
        <w:rPr>
          <w:rFonts w:ascii="Calibri" w:eastAsia="Calibri" w:hAnsi="Calibri" w:cs="Calibri"/>
        </w:rPr>
        <w:t xml:space="preserve"> to evaluate the following two null hypotheses:</w:t>
      </w:r>
    </w:p>
    <w:p w:rsidR="00E766FE" w:rsidRDefault="00E766FE" w:rsidP="00E766FE"/>
    <w:p w:rsidR="00E766FE" w:rsidRDefault="00E766FE" w:rsidP="00E766FE">
      <w:pPr>
        <w:ind w:left="720"/>
      </w:pPr>
      <w:r>
        <w:rPr>
          <w:rFonts w:ascii="Calibri" w:eastAsia="Calibri" w:hAnsi="Calibri" w:cs="Calibri"/>
        </w:rPr>
        <w:t xml:space="preserve">1. </w:t>
      </w:r>
      <w:proofErr w:type="gramStart"/>
      <w:r>
        <w:rPr>
          <w:rFonts w:ascii="Calibri" w:eastAsia="Calibri" w:hAnsi="Calibri" w:cs="Calibri"/>
        </w:rPr>
        <w:t>an</w:t>
      </w:r>
      <w:proofErr w:type="gramEnd"/>
      <w:r>
        <w:rPr>
          <w:rFonts w:ascii="Calibri" w:eastAsia="Calibri" w:hAnsi="Calibri" w:cs="Calibri"/>
        </w:rPr>
        <w:t xml:space="preserve"> equal number of males and females are enrolled in this class.</w:t>
      </w:r>
    </w:p>
    <w:p w:rsidR="00E766FE" w:rsidRDefault="00E766FE" w:rsidP="00E766FE">
      <w:pPr>
        <w:ind w:left="720"/>
      </w:pPr>
    </w:p>
    <w:p w:rsidR="00E766FE" w:rsidRDefault="00E766FE" w:rsidP="00E766FE">
      <w:pPr>
        <w:ind w:left="720"/>
      </w:pPr>
      <w:r>
        <w:rPr>
          <w:rFonts w:ascii="Calibri" w:eastAsia="Calibri" w:hAnsi="Calibri" w:cs="Calibri"/>
        </w:rPr>
        <w:t xml:space="preserve">2. </w:t>
      </w:r>
      <w:proofErr w:type="gramStart"/>
      <w:r>
        <w:rPr>
          <w:rFonts w:ascii="Calibri" w:eastAsia="Calibri" w:hAnsi="Calibri" w:cs="Calibri"/>
        </w:rPr>
        <w:t>an</w:t>
      </w:r>
      <w:proofErr w:type="gramEnd"/>
      <w:r>
        <w:rPr>
          <w:rFonts w:ascii="Calibri" w:eastAsia="Calibri" w:hAnsi="Calibri" w:cs="Calibri"/>
        </w:rPr>
        <w:t xml:space="preserve"> equal number of people in this class were born in each quarter of the year. </w:t>
      </w:r>
    </w:p>
    <w:p w:rsidR="00E766FE" w:rsidRDefault="00E766FE" w:rsidP="00E766FE"/>
    <w:p w:rsidR="00E766FE" w:rsidRDefault="00E766FE" w:rsidP="00E766FE">
      <w:r>
        <w:rPr>
          <w:rFonts w:ascii="Calibri" w:eastAsia="Calibri" w:hAnsi="Calibri" w:cs="Calibri"/>
        </w:rPr>
        <w:t xml:space="preserve">In each case, you must (1) calculate the </w:t>
      </w:r>
      <w:r>
        <w:rPr>
          <w:rFonts w:ascii="Calibri" w:eastAsia="Calibri" w:hAnsi="Calibri" w:cs="Calibri"/>
          <w:i/>
        </w:rPr>
        <w:t>chi</w:t>
      </w:r>
      <w:r>
        <w:rPr>
          <w:rFonts w:ascii="Calibri" w:eastAsia="Calibri" w:hAnsi="Calibri" w:cs="Calibri"/>
        </w:rPr>
        <w:t>-squared value, (2) determine the proper degrees of freedom for the test, (3) use the table below to determine the approximate p-value, and (4) decide whether or not the data is consistent with the null hypotheses shown (i.e. should you accept or reject th</w:t>
      </w:r>
      <w:r w:rsidR="004A02A6">
        <w:rPr>
          <w:rFonts w:ascii="Calibri" w:eastAsia="Calibri" w:hAnsi="Calibri" w:cs="Calibri"/>
        </w:rPr>
        <w:t>e null hypothesis in each case)</w:t>
      </w:r>
      <w:r>
        <w:rPr>
          <w:rFonts w:ascii="Calibri" w:eastAsia="Calibri" w:hAnsi="Calibri" w:cs="Calibri"/>
        </w:rPr>
        <w:t>.</w:t>
      </w:r>
      <w:r w:rsidR="004A02A6">
        <w:rPr>
          <w:rFonts w:ascii="Calibri" w:eastAsia="Calibri" w:hAnsi="Calibri" w:cs="Calibri"/>
        </w:rPr>
        <w:t xml:space="preserve">  Answer in full for each of the above hypotheses</w:t>
      </w:r>
    </w:p>
    <w:p w:rsidR="00E766FE" w:rsidRDefault="00E766FE" w:rsidP="004A02A6">
      <w:r>
        <w:rPr>
          <w:rFonts w:ascii="Calibri" w:eastAsia="Calibri" w:hAnsi="Calibri" w:cs="Calibri"/>
        </w:rPr>
        <w:lastRenderedPageBreak/>
        <w:br/>
      </w:r>
    </w:p>
    <w:p w:rsidR="00E766FE" w:rsidRDefault="00E766FE" w:rsidP="00E766FE">
      <w:r>
        <w:rPr>
          <w:rFonts w:ascii="Calibri" w:eastAsia="Calibri" w:hAnsi="Calibri" w:cs="Calibri"/>
          <w:b/>
          <w:u w:val="single"/>
        </w:rPr>
        <w:t>Part 3 – Genetics application</w:t>
      </w:r>
      <w:r w:rsidR="0012030B">
        <w:rPr>
          <w:rFonts w:ascii="Calibri" w:eastAsia="Calibri" w:hAnsi="Calibri" w:cs="Calibri"/>
          <w:b/>
          <w:u w:val="single"/>
        </w:rPr>
        <w:t xml:space="preserve"> (requires knowledge from chapter 2 and 3</w:t>
      </w:r>
    </w:p>
    <w:p w:rsidR="00E766FE" w:rsidRDefault="00E766FE" w:rsidP="00E766FE">
      <w:r>
        <w:rPr>
          <w:rFonts w:ascii="Calibri" w:eastAsia="Calibri" w:hAnsi="Calibri" w:cs="Calibri"/>
        </w:rPr>
        <w:t>After crossing true-breeding yellow and green pea plants, Mendel allowed the F</w:t>
      </w:r>
      <w:r>
        <w:rPr>
          <w:rFonts w:ascii="Calibri" w:eastAsia="Calibri" w:hAnsi="Calibri" w:cs="Calibri"/>
          <w:vertAlign w:val="subscript"/>
        </w:rPr>
        <w:t>1</w:t>
      </w:r>
      <w:r>
        <w:rPr>
          <w:rFonts w:ascii="Calibri" w:eastAsia="Calibri" w:hAnsi="Calibri" w:cs="Calibri"/>
        </w:rPr>
        <w:t xml:space="preserve"> plants to self. He observed 6022 yellow and 2001 green pea plants resulting from this F</w:t>
      </w:r>
      <w:r>
        <w:rPr>
          <w:rFonts w:ascii="Calibri" w:eastAsia="Calibri" w:hAnsi="Calibri" w:cs="Calibri"/>
          <w:vertAlign w:val="subscript"/>
        </w:rPr>
        <w:t>1</w:t>
      </w:r>
      <w:r>
        <w:rPr>
          <w:rFonts w:ascii="Calibri" w:eastAsia="Calibri" w:hAnsi="Calibri" w:cs="Calibri"/>
        </w:rPr>
        <w:t xml:space="preserve"> self-cross. He used these data to develop his law of segregation. </w:t>
      </w:r>
    </w:p>
    <w:p w:rsidR="00E766FE" w:rsidRDefault="00E766FE" w:rsidP="00E766FE"/>
    <w:p w:rsidR="00E766FE" w:rsidRDefault="00E766FE" w:rsidP="00E766FE">
      <w:r>
        <w:rPr>
          <w:rFonts w:ascii="Calibri" w:eastAsia="Calibri" w:hAnsi="Calibri" w:cs="Calibri"/>
        </w:rPr>
        <w:t>Write the genotypes for the true-breeding yellow and green plants, the F1 hybrids, and the green and yellow progeny from the F</w:t>
      </w:r>
      <w:r>
        <w:rPr>
          <w:rFonts w:ascii="Calibri" w:eastAsia="Calibri" w:hAnsi="Calibri" w:cs="Calibri"/>
          <w:vertAlign w:val="subscript"/>
        </w:rPr>
        <w:t>1</w:t>
      </w:r>
      <w:r>
        <w:rPr>
          <w:rFonts w:ascii="Calibri" w:eastAsia="Calibri" w:hAnsi="Calibri" w:cs="Calibri"/>
        </w:rPr>
        <w:t xml:space="preserve"> self-cross. Be sure to indicate which allele is dominant with your notation. </w:t>
      </w:r>
    </w:p>
    <w:p w:rsidR="00E766FE" w:rsidRDefault="00E766FE" w:rsidP="00E766FE"/>
    <w:p w:rsidR="00E766FE" w:rsidRDefault="00E766FE" w:rsidP="00E766FE">
      <w:r>
        <w:rPr>
          <w:rFonts w:ascii="Calibri" w:eastAsia="Calibri" w:hAnsi="Calibri" w:cs="Calibri"/>
        </w:rPr>
        <w:t xml:space="preserve">Using a chi-squared test, determine if the 6022 yellow and 2001 green pea plants Mendel observed are consistent with his law of equal segregation. Be sure to set up a table of observed and expected data and record the chi-squared value, degrees of freedom, approximate p-value (use the table above), and indicate whether the null hypothesis should be rejected. </w:t>
      </w:r>
    </w:p>
    <w:p w:rsidR="00E766FE" w:rsidRDefault="00E766FE" w:rsidP="00E766FE">
      <w:pPr>
        <w:ind w:left="720"/>
      </w:pPr>
    </w:p>
    <w:p w:rsidR="0012030B" w:rsidRDefault="0012030B" w:rsidP="00E766FE">
      <w:pPr>
        <w:ind w:left="720"/>
        <w:rPr>
          <w:rFonts w:ascii="Calibri" w:eastAsia="Calibri" w:hAnsi="Calibri" w:cs="Calibri"/>
          <w:b/>
          <w:i/>
          <w:u w:val="single"/>
        </w:rPr>
      </w:pPr>
    </w:p>
    <w:p w:rsidR="0012030B" w:rsidRDefault="0012030B" w:rsidP="00E766FE">
      <w:pPr>
        <w:ind w:left="720"/>
        <w:rPr>
          <w:rFonts w:ascii="Calibri" w:eastAsia="Calibri" w:hAnsi="Calibri" w:cs="Calibri"/>
          <w:b/>
          <w:i/>
          <w:u w:val="single"/>
        </w:rPr>
      </w:pPr>
    </w:p>
    <w:p w:rsidR="0012030B" w:rsidRDefault="0012030B" w:rsidP="00E766FE">
      <w:pPr>
        <w:ind w:left="720"/>
        <w:rPr>
          <w:rFonts w:ascii="Calibri" w:eastAsia="Calibri" w:hAnsi="Calibri" w:cs="Calibri"/>
          <w:b/>
          <w:i/>
          <w:u w:val="single"/>
        </w:rPr>
      </w:pPr>
    </w:p>
    <w:p w:rsidR="0012030B" w:rsidRDefault="0012030B" w:rsidP="00E766FE">
      <w:pPr>
        <w:ind w:left="720"/>
        <w:rPr>
          <w:rFonts w:ascii="Calibri" w:eastAsia="Calibri" w:hAnsi="Calibri" w:cs="Calibri"/>
          <w:b/>
          <w:i/>
          <w:u w:val="single"/>
        </w:rPr>
      </w:pPr>
    </w:p>
    <w:p w:rsidR="00E766FE" w:rsidRDefault="00E766FE" w:rsidP="00E766FE">
      <w:pPr>
        <w:ind w:left="720"/>
      </w:pPr>
      <w:r>
        <w:rPr>
          <w:rFonts w:ascii="Calibri" w:eastAsia="Calibri" w:hAnsi="Calibri" w:cs="Calibri"/>
          <w:b/>
          <w:i/>
          <w:u w:val="single"/>
        </w:rPr>
        <w:t>Chi</w:t>
      </w:r>
      <w:r>
        <w:rPr>
          <w:rFonts w:ascii="Calibri" w:eastAsia="Calibri" w:hAnsi="Calibri" w:cs="Calibri"/>
          <w:b/>
          <w:u w:val="single"/>
        </w:rPr>
        <w:t>-square table:</w:t>
      </w:r>
    </w:p>
    <w:p w:rsidR="00E766FE" w:rsidRDefault="00E766FE" w:rsidP="00E766FE">
      <w:r>
        <w:rPr>
          <w:noProof/>
        </w:rPr>
        <w:drawing>
          <wp:inline distT="0" distB="0" distL="0" distR="0" wp14:anchorId="750F1A10" wp14:editId="5F67D1CB">
            <wp:extent cx="3841750" cy="3467100"/>
            <wp:effectExtent l="0" t="0" r="0" b="0"/>
            <wp:docPr id="2"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rcRect/>
                    <a:stretch>
                      <a:fillRect/>
                    </a:stretch>
                  </pic:blipFill>
                  <pic:spPr>
                    <a:xfrm>
                      <a:off x="0" y="0"/>
                      <a:ext cx="3841750" cy="3467100"/>
                    </a:xfrm>
                    <a:prstGeom prst="rect">
                      <a:avLst/>
                    </a:prstGeom>
                    <a:ln/>
                  </pic:spPr>
                </pic:pic>
              </a:graphicData>
            </a:graphic>
          </wp:inline>
        </w:drawing>
      </w:r>
    </w:p>
    <w:p w:rsidR="00555B80" w:rsidRDefault="00555B80"/>
    <w:sectPr w:rsidR="00555B8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802" w:rsidRDefault="00B43802" w:rsidP="009973F4">
      <w:r>
        <w:separator/>
      </w:r>
    </w:p>
  </w:endnote>
  <w:endnote w:type="continuationSeparator" w:id="0">
    <w:p w:rsidR="00B43802" w:rsidRDefault="00B43802" w:rsidP="00997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802" w:rsidRDefault="00B43802" w:rsidP="009973F4">
      <w:r>
        <w:separator/>
      </w:r>
    </w:p>
  </w:footnote>
  <w:footnote w:type="continuationSeparator" w:id="0">
    <w:p w:rsidR="00B43802" w:rsidRDefault="00B43802" w:rsidP="009973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3F4" w:rsidRDefault="009973F4">
    <w:pPr>
      <w:pStyle w:val="Header"/>
    </w:pPr>
    <w:r>
      <w:tab/>
    </w:r>
    <w:r>
      <w:tab/>
      <w:t>Daniel Shishko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B4136"/>
    <w:multiLevelType w:val="multilevel"/>
    <w:tmpl w:val="C93CA78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70C74C4C"/>
    <w:multiLevelType w:val="multilevel"/>
    <w:tmpl w:val="8048F07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6FE"/>
    <w:rsid w:val="0012030B"/>
    <w:rsid w:val="00133A93"/>
    <w:rsid w:val="004A02A6"/>
    <w:rsid w:val="00555B80"/>
    <w:rsid w:val="00683B4E"/>
    <w:rsid w:val="007130D1"/>
    <w:rsid w:val="00902BFF"/>
    <w:rsid w:val="009973F4"/>
    <w:rsid w:val="00B43802"/>
    <w:rsid w:val="00E644CB"/>
    <w:rsid w:val="00E766FE"/>
    <w:rsid w:val="00F03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460883-FCB7-44C8-A2DA-7BE8F6ADF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766FE"/>
    <w:pPr>
      <w:spacing w:after="0" w:line="240" w:lineRule="auto"/>
    </w:pPr>
    <w:rPr>
      <w:rFonts w:ascii="Times New Roman" w:eastAsia="Times New Roman" w:hAnsi="Times New Roman" w:cs="Times New Roman"/>
      <w:color w:val="000000"/>
      <w:sz w:val="24"/>
      <w:szCs w:val="24"/>
    </w:rPr>
  </w:style>
  <w:style w:type="paragraph" w:styleId="Heading2">
    <w:name w:val="heading 2"/>
    <w:basedOn w:val="Normal"/>
    <w:next w:val="Normal"/>
    <w:link w:val="Heading2Char"/>
    <w:rsid w:val="00E766FE"/>
    <w:pPr>
      <w:keepNext/>
      <w:keepLines/>
      <w:outlineLvl w:val="1"/>
    </w:pPr>
    <w:rPr>
      <w:rFonts w:ascii="Arial" w:eastAsia="Arial" w:hAnsi="Arial" w:cs="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66FE"/>
    <w:rPr>
      <w:rFonts w:ascii="Arial" w:eastAsia="Arial" w:hAnsi="Arial" w:cs="Arial"/>
      <w:b/>
      <w:color w:val="000000"/>
      <w:sz w:val="24"/>
      <w:szCs w:val="24"/>
      <w:u w:val="single"/>
    </w:rPr>
  </w:style>
  <w:style w:type="table" w:styleId="TableGrid">
    <w:name w:val="Table Grid"/>
    <w:basedOn w:val="TableNormal"/>
    <w:uiPriority w:val="39"/>
    <w:rsid w:val="00120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73F4"/>
    <w:pPr>
      <w:tabs>
        <w:tab w:val="center" w:pos="4680"/>
        <w:tab w:val="right" w:pos="9360"/>
      </w:tabs>
    </w:pPr>
  </w:style>
  <w:style w:type="character" w:customStyle="1" w:styleId="HeaderChar">
    <w:name w:val="Header Char"/>
    <w:basedOn w:val="DefaultParagraphFont"/>
    <w:link w:val="Header"/>
    <w:uiPriority w:val="99"/>
    <w:rsid w:val="009973F4"/>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9973F4"/>
    <w:pPr>
      <w:tabs>
        <w:tab w:val="center" w:pos="4680"/>
        <w:tab w:val="right" w:pos="9360"/>
      </w:tabs>
    </w:pPr>
  </w:style>
  <w:style w:type="character" w:customStyle="1" w:styleId="FooterChar">
    <w:name w:val="Footer Char"/>
    <w:basedOn w:val="DefaultParagraphFont"/>
    <w:link w:val="Footer"/>
    <w:uiPriority w:val="99"/>
    <w:rsid w:val="009973F4"/>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991</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Southern</Company>
  <LinksUpToDate>false</LinksUpToDate>
  <CharactersWithSpaces>6633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Creamer, Bradley</dc:creator>
  <cp:keywords/>
  <dc:description/>
  <cp:lastModifiedBy>Daniel Shishko</cp:lastModifiedBy>
  <cp:revision>3</cp:revision>
  <dcterms:created xsi:type="dcterms:W3CDTF">2017-06-16T16:45:00Z</dcterms:created>
  <dcterms:modified xsi:type="dcterms:W3CDTF">2017-06-16T17:38:00Z</dcterms:modified>
</cp:coreProperties>
</file>